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left="2970"/>
        <w:jc w:val="left"/>
        <w:textAlignment w:val="baseline"/>
        <w:outlineLvl w:val="0"/>
        <w:rPr>
          <w:rFonts w:ascii="黑体" w:eastAsia="宋体" w:hAnsi="黑体" w:cs="Arial"/>
          <w:color w:val="000008"/>
          <w:spacing w:val="7"/>
          <w:kern w:val="0"/>
          <w:sz w:val="35"/>
          <w:szCs w:val="35"/>
        </w:rPr>
      </w:pPr>
      <w:r>
        <w:rPr>
          <w:rFonts w:ascii="宋体" w:eastAsia="宋体" w:hAnsi="宋体" w:cs="Arial" w:hint="eastAsia"/>
          <w:color w:val="000008"/>
          <w:spacing w:val="7"/>
          <w:kern w:val="0"/>
          <w:sz w:val="35"/>
          <w:szCs w:val="35"/>
        </w:rPr>
        <w:t>磋商邀请函公告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left"/>
        <w:textAlignment w:val="baseline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jc w:val="left"/>
        <w:textAlignment w:val="baseline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</w:t>
      </w:r>
      <w:r>
        <w:rPr>
          <w:rFonts w:ascii="宋体" w:eastAsia="宋体" w:hAnsi="宋体" w:cs="Arial" w:hint="eastAsia"/>
          <w:b/>
          <w:bCs/>
          <w:color w:val="000000"/>
          <w:spacing w:val="-11"/>
          <w:kern w:val="0"/>
          <w:sz w:val="28"/>
          <w:szCs w:val="28"/>
        </w:rPr>
        <w:t>一、项目名称：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7" w:firstLineChars="200" w:firstLine="596"/>
        <w:jc w:val="left"/>
        <w:textAlignment w:val="baseline"/>
        <w:rPr>
          <w:rFonts w:ascii="宋体" w:eastAsia="宋体" w:hAnsi="宋体" w:cs="Arial"/>
          <w:color w:val="000000" w:themeColor="text1"/>
          <w:spacing w:val="9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天津日报印务股份有限公司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杂品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采购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项目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（项目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编号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:</w:t>
      </w:r>
      <w:r>
        <w:rPr>
          <w:rFonts w:ascii="宋体" w:eastAsia="宋体" w:hAnsi="宋体" w:cs="Arial" w:hint="eastAsia"/>
          <w:color w:val="000000" w:themeColor="text1"/>
          <w:spacing w:val="-4"/>
          <w:kern w:val="0"/>
          <w:sz w:val="30"/>
          <w:szCs w:val="30"/>
        </w:rPr>
        <w:t>RB</w:t>
      </w:r>
      <w:r>
        <w:rPr>
          <w:rFonts w:ascii="宋体" w:hAnsi="宋体"/>
          <w:color w:val="000000" w:themeColor="text1"/>
          <w:sz w:val="30"/>
          <w:szCs w:val="30"/>
        </w:rPr>
        <w:t>YW-WZGY202</w:t>
      </w:r>
      <w:r>
        <w:rPr>
          <w:rFonts w:ascii="宋体" w:hAnsi="宋体" w:hint="eastAsia"/>
          <w:color w:val="000000" w:themeColor="text1"/>
          <w:sz w:val="30"/>
          <w:szCs w:val="30"/>
        </w:rPr>
        <w:t>5</w:t>
      </w:r>
      <w:r>
        <w:rPr>
          <w:rFonts w:ascii="宋体" w:hAnsi="宋体"/>
          <w:color w:val="000000" w:themeColor="text1"/>
          <w:sz w:val="30"/>
          <w:szCs w:val="30"/>
        </w:rPr>
        <w:t>-</w:t>
      </w:r>
      <w:r>
        <w:rPr>
          <w:rFonts w:ascii="宋体" w:hAnsi="宋体" w:hint="eastAsia"/>
          <w:color w:val="000000" w:themeColor="text1"/>
          <w:sz w:val="30"/>
          <w:szCs w:val="30"/>
        </w:rPr>
        <w:t>1</w:t>
      </w:r>
      <w:r>
        <w:rPr>
          <w:rFonts w:ascii="宋体" w:hAnsi="宋体" w:hint="eastAsia"/>
          <w:color w:val="000000" w:themeColor="text1"/>
          <w:sz w:val="30"/>
          <w:szCs w:val="30"/>
        </w:rPr>
        <w:t>2</w:t>
      </w:r>
      <w:r>
        <w:rPr>
          <w:rFonts w:ascii="宋体" w:hAnsi="宋体"/>
          <w:color w:val="000000" w:themeColor="text1"/>
          <w:sz w:val="30"/>
          <w:szCs w:val="30"/>
        </w:rPr>
        <w:t>-00</w:t>
      </w:r>
      <w:r>
        <w:rPr>
          <w:rFonts w:ascii="宋体" w:hAnsi="宋体" w:hint="eastAsia"/>
          <w:color w:val="000000" w:themeColor="text1"/>
          <w:sz w:val="30"/>
          <w:szCs w:val="30"/>
        </w:rPr>
        <w:t>2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)</w:t>
      </w:r>
      <w:r>
        <w:rPr>
          <w:rFonts w:ascii="宋体" w:eastAsia="宋体" w:hAnsi="宋体" w:cs="Arial" w:hint="eastAsia"/>
          <w:color w:val="000000" w:themeColor="text1"/>
          <w:spacing w:val="9"/>
          <w:kern w:val="0"/>
          <w:sz w:val="28"/>
          <w:szCs w:val="28"/>
        </w:rPr>
        <w:t>。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18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8"/>
          <w:spacing w:val="-11"/>
          <w:kern w:val="0"/>
          <w:sz w:val="28"/>
          <w:szCs w:val="28"/>
        </w:rPr>
        <w:t>二、项目概况：</w:t>
      </w:r>
      <w:bookmarkStart w:id="0" w:name="_GoBack"/>
      <w:bookmarkEnd w:id="0"/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40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5"/>
          <w:kern w:val="0"/>
          <w:sz w:val="28"/>
          <w:szCs w:val="28"/>
        </w:rPr>
        <w:t>本项目为遵循公开、公平、公正的原则以竞争性磋商方式进行采购。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42"/>
        <w:jc w:val="left"/>
        <w:textAlignment w:val="baseline"/>
        <w:outlineLvl w:val="1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0"/>
          <w:spacing w:val="-5"/>
          <w:kern w:val="0"/>
          <w:sz w:val="28"/>
          <w:szCs w:val="28"/>
        </w:rPr>
        <w:t>三、项目简介：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7" w:firstLineChars="200" w:firstLine="596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此项目</w:t>
      </w: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年度</w:t>
      </w: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预算金额</w:t>
      </w: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12</w:t>
      </w:r>
      <w:r>
        <w:rPr>
          <w:rFonts w:ascii="宋体" w:eastAsia="宋体" w:hAnsi="宋体" w:cs="Times New Roman" w:hint="eastAsia"/>
          <w:color w:val="000000" w:themeColor="text1"/>
          <w:kern w:val="0"/>
          <w:sz w:val="28"/>
          <w:szCs w:val="28"/>
        </w:rPr>
        <w:t>万</w:t>
      </w:r>
      <w:r>
        <w:rPr>
          <w:rFonts w:ascii="宋体" w:eastAsia="宋体" w:hAnsi="宋体" w:cs="Arial" w:hint="eastAsia"/>
          <w:color w:val="000008"/>
          <w:spacing w:val="9"/>
          <w:kern w:val="0"/>
          <w:sz w:val="28"/>
          <w:szCs w:val="28"/>
        </w:rPr>
        <w:t>，最终金额以实际发生为准且最终报价均不得超过此价。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38"/>
        <w:jc w:val="left"/>
        <w:textAlignment w:val="baseline"/>
        <w:outlineLvl w:val="1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0"/>
          <w:spacing w:val="-6"/>
          <w:kern w:val="0"/>
          <w:sz w:val="28"/>
          <w:szCs w:val="28"/>
        </w:rPr>
        <w:t>四、技术要求：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、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所供货物的质量及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相关技术指标</w:t>
      </w:r>
      <w:r>
        <w:rPr>
          <w:rFonts w:ascii="宋体" w:eastAsia="宋体" w:hAnsi="宋体" w:cs="Arial" w:hint="eastAsia"/>
          <w:color w:val="000008"/>
          <w:spacing w:val="8"/>
          <w:kern w:val="0"/>
          <w:sz w:val="28"/>
          <w:szCs w:val="28"/>
        </w:rPr>
        <w:t>须符合国家相关规范和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国家标准规定。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2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、规格及型号以招标人报价表（附件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3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）要求为准。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50"/>
        <w:jc w:val="left"/>
        <w:textAlignment w:val="baseline"/>
        <w:outlineLvl w:val="1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8"/>
          <w:spacing w:val="-3"/>
          <w:kern w:val="0"/>
          <w:sz w:val="28"/>
          <w:szCs w:val="28"/>
        </w:rPr>
        <w:t>五、招标文件获取方式及时间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1.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方式：由我方通过电子文件或邮寄方式传给供应商。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 xml:space="preserve">  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0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2.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时间：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2025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⽉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⽇⾄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2025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12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⽉</w:t>
      </w:r>
      <w:r>
        <w:rPr>
          <w:rFonts w:ascii="Microsoft JhengHei" w:eastAsia="宋体" w:hAnsi="Microsoft JhengHei" w:cs="Microsoft JhengHei" w:hint="eastAsia"/>
          <w:color w:val="000000"/>
          <w:spacing w:val="-1"/>
          <w:kern w:val="0"/>
          <w:sz w:val="28"/>
          <w:szCs w:val="28"/>
        </w:rPr>
        <w:t>8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日。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50"/>
        <w:jc w:val="left"/>
        <w:textAlignment w:val="baseline"/>
        <w:outlineLvl w:val="1"/>
        <w:rPr>
          <w:rFonts w:ascii="宋体" w:eastAsia="宋体" w:hAnsi="宋体" w:cs="Arial"/>
          <w:b/>
          <w:bCs/>
          <w:color w:val="000008"/>
          <w:spacing w:val="-3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8"/>
          <w:spacing w:val="-3"/>
          <w:kern w:val="0"/>
          <w:sz w:val="28"/>
          <w:szCs w:val="28"/>
        </w:rPr>
        <w:t>六、标书提交方式、地点、接收人及时间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1.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纸质版提交方式：供应商将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投标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标书及相关文件通过快递方式或送达方式提交招标人。地点：天津日报印务股份有限公司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(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天津市西青经济开发区兴华十支路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 xml:space="preserve"> 8 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号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)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。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firstLineChars="200" w:firstLine="520"/>
        <w:jc w:val="left"/>
        <w:textAlignment w:val="baseline"/>
        <w:rPr>
          <w:rFonts w:ascii="宋体" w:eastAsia="宋体" w:hAnsi="宋体" w:cs="Arial"/>
          <w:color w:val="000008"/>
          <w:spacing w:val="-6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2.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电子版提交方式：发送邮箱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762933274@qq.com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或提供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U</w:t>
      </w:r>
      <w:r>
        <w:rPr>
          <w:rFonts w:ascii="宋体" w:eastAsia="宋体" w:hAnsi="宋体" w:cs="Arial" w:hint="eastAsia"/>
          <w:color w:val="000008"/>
          <w:spacing w:val="-10"/>
          <w:kern w:val="0"/>
          <w:sz w:val="28"/>
          <w:szCs w:val="28"/>
        </w:rPr>
        <w:t>盘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。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right="9" w:firstLineChars="200" w:firstLine="556"/>
        <w:jc w:val="left"/>
        <w:textAlignment w:val="baseline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3.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接收人：谭颖，电话：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(022)83988800-8019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或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15022608107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。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 xml:space="preserve"> </w:t>
      </w:r>
    </w:p>
    <w:p w:rsidR="00667721" w:rsidRDefault="001A079E">
      <w:pPr>
        <w:widowControl/>
        <w:kinsoku w:val="0"/>
        <w:autoSpaceDE w:val="0"/>
        <w:autoSpaceDN w:val="0"/>
        <w:adjustRightInd w:val="0"/>
        <w:snapToGrid w:val="0"/>
        <w:spacing w:line="480" w:lineRule="exact"/>
        <w:ind w:leftChars="9" w:left="19" w:right="9" w:firstLineChars="194" w:firstLine="539"/>
        <w:jc w:val="left"/>
        <w:textAlignment w:val="baseline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4.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提交时间：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2025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12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⽉</w:t>
      </w:r>
      <w:r>
        <w:rPr>
          <w:rFonts w:ascii="Microsoft JhengHei" w:eastAsia="宋体" w:hAnsi="Microsoft JhengHei" w:cs="Microsoft JhengHei" w:hint="eastAsia"/>
          <w:color w:val="000000"/>
          <w:spacing w:val="-1"/>
          <w:kern w:val="0"/>
          <w:sz w:val="28"/>
          <w:szCs w:val="28"/>
        </w:rPr>
        <w:t>9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⽇⾄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2025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12</w:t>
      </w:r>
      <w:r>
        <w:rPr>
          <w:rFonts w:ascii="Microsoft JhengHei" w:eastAsia="Microsoft JhengHei" w:hAnsi="Microsoft JhengHei" w:cs="Microsoft JhengHei" w:hint="eastAsia"/>
          <w:color w:val="000000"/>
          <w:spacing w:val="-1"/>
          <w:kern w:val="0"/>
          <w:sz w:val="28"/>
          <w:szCs w:val="28"/>
        </w:rPr>
        <w:t>⽉</w:t>
      </w:r>
      <w:r>
        <w:rPr>
          <w:rFonts w:ascii="宋体" w:eastAsia="宋体" w:hAnsi="宋体" w:cs="宋体" w:hint="eastAsia"/>
          <w:color w:val="000000"/>
          <w:spacing w:val="-1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pacing w:val="-1"/>
          <w:kern w:val="0"/>
          <w:sz w:val="28"/>
          <w:szCs w:val="28"/>
        </w:rPr>
        <w:t>6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日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17:00</w:t>
      </w:r>
      <w:r>
        <w:rPr>
          <w:rFonts w:ascii="宋体" w:eastAsia="宋体" w:hAnsi="宋体" w:cs="Arial" w:hint="eastAsia"/>
          <w:color w:val="000000"/>
          <w:spacing w:val="-1"/>
          <w:kern w:val="0"/>
          <w:sz w:val="28"/>
          <w:szCs w:val="28"/>
        </w:rPr>
        <w:t>之前，</w:t>
      </w:r>
      <w:r>
        <w:rPr>
          <w:rFonts w:ascii="宋体" w:eastAsia="宋体" w:hAnsi="宋体" w:cs="Arial" w:hint="eastAsia"/>
          <w:color w:val="000008"/>
          <w:spacing w:val="-1"/>
          <w:kern w:val="0"/>
          <w:sz w:val="28"/>
          <w:szCs w:val="28"/>
        </w:rPr>
        <w:t>逾期未提交投标文件视为自动弃权。</w:t>
      </w:r>
    </w:p>
    <w:p w:rsidR="00667721" w:rsidRDefault="00667721" w:rsidP="001A079E">
      <w:pPr>
        <w:pStyle w:val="a0"/>
        <w:spacing w:line="480" w:lineRule="exact"/>
        <w:ind w:firstLine="556"/>
        <w:rPr>
          <w:rFonts w:ascii="宋体" w:eastAsia="宋体" w:hAnsi="宋体" w:cs="Arial"/>
          <w:color w:val="000008"/>
          <w:spacing w:val="-1"/>
          <w:kern w:val="0"/>
          <w:sz w:val="28"/>
          <w:szCs w:val="28"/>
        </w:rPr>
      </w:pPr>
    </w:p>
    <w:p w:rsidR="00667721" w:rsidRDefault="001A079E">
      <w:pPr>
        <w:pStyle w:val="a0"/>
        <w:spacing w:line="480" w:lineRule="exact"/>
        <w:ind w:firstLineChars="1300" w:firstLine="36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天津日报印务股份有限公司</w:t>
      </w:r>
    </w:p>
    <w:p w:rsidR="00667721" w:rsidRDefault="001A079E" w:rsidP="001A079E">
      <w:pPr>
        <w:pStyle w:val="a0"/>
        <w:spacing w:line="480" w:lineRule="exact"/>
        <w:ind w:firstLineChars="1500" w:firstLine="4200"/>
      </w:pPr>
      <w:r>
        <w:rPr>
          <w:rFonts w:ascii="宋体" w:eastAsia="宋体" w:hAnsi="宋体" w:cs="宋体" w:hint="eastAsia"/>
          <w:bCs/>
          <w:sz w:val="28"/>
          <w:szCs w:val="28"/>
        </w:rPr>
        <w:t>2025</w:t>
      </w:r>
      <w:r>
        <w:rPr>
          <w:rFonts w:ascii="宋体" w:eastAsia="宋体" w:hAnsi="宋体" w:cs="宋体" w:hint="eastAsia"/>
          <w:bCs/>
          <w:sz w:val="28"/>
          <w:szCs w:val="28"/>
        </w:rPr>
        <w:t>年</w:t>
      </w:r>
      <w:r>
        <w:rPr>
          <w:rFonts w:ascii="宋体" w:eastAsia="宋体" w:hAnsi="宋体" w:cs="宋体" w:hint="eastAsia"/>
          <w:bCs/>
          <w:sz w:val="28"/>
          <w:szCs w:val="28"/>
        </w:rPr>
        <w:t>11</w:t>
      </w:r>
      <w:r>
        <w:rPr>
          <w:rFonts w:ascii="宋体" w:eastAsia="宋体" w:hAnsi="宋体" w:cs="宋体" w:hint="eastAsia"/>
          <w:bCs/>
          <w:sz w:val="28"/>
          <w:szCs w:val="28"/>
        </w:rPr>
        <w:t>月</w:t>
      </w:r>
      <w:r>
        <w:rPr>
          <w:rFonts w:ascii="宋体" w:eastAsia="宋体" w:hAnsi="宋体" w:cs="宋体" w:hint="eastAsia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7</w:t>
      </w:r>
      <w:r>
        <w:rPr>
          <w:rFonts w:ascii="宋体" w:eastAsia="宋体" w:hAnsi="宋体" w:cs="宋体" w:hint="eastAsia"/>
          <w:bCs/>
          <w:sz w:val="28"/>
          <w:szCs w:val="28"/>
        </w:rPr>
        <w:t>日</w:t>
      </w:r>
    </w:p>
    <w:sectPr w:rsidR="00667721" w:rsidSect="00667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721"/>
    <w:rsid w:val="001A079E"/>
    <w:rsid w:val="00667721"/>
    <w:rsid w:val="5EBF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67721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67721"/>
    <w:pPr>
      <w:spacing w:line="360" w:lineRule="auto"/>
      <w:ind w:firstLineChars="200" w:firstLine="1648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2025-11-28T02:23:00Z</dcterms:created>
  <dcterms:modified xsi:type="dcterms:W3CDTF">2025-12-01T00:01:00Z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eyJoZGlkIjoiYTI4YTI1OGQ1MTM5ODdkYzRhMWI0NzU1NDFhMjIzMDIiLCJ1c2VySWQiOiI0NjE3NTc2OTQifQ==</vt:lpwstr>
  </property>
  <property fmtid="{D5CDD505-2E9C-101B-9397-08002B2CF9AE}" pid="4" name="ICV">
    <vt:lpwstr>CCB5135349E24A2BAF407B5799A199CB_12</vt:lpwstr>
  </property>
</Properties>
</file>